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0F2468CC" w:rsidR="00FB2EDF" w:rsidRPr="00F454BA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FB2EDF" w:rsidRPr="00F454BA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F454BA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F454BA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A07F1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4C3578" w:rsidRDefault="006841AD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3578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4C3578" w:rsidRDefault="006841AD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3578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4C3578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C3578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F454BA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241872DB" w:rsidR="006841AD" w:rsidRPr="004C3578" w:rsidRDefault="006E11F9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3643391C" w:rsidR="006841AD" w:rsidRPr="004C3578" w:rsidRDefault="006E11F9" w:rsidP="00F6245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BB4F1BC" w:rsidR="006841AD" w:rsidRPr="006E11F9" w:rsidRDefault="006E11F9" w:rsidP="00D6447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E11F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2.01.03.01.074 </w:t>
            </w:r>
          </w:p>
        </w:tc>
      </w:tr>
    </w:tbl>
    <w:p w14:paraId="44AB6B83" w14:textId="77777777" w:rsidR="00273D81" w:rsidRPr="00F454BA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F454BA" w:rsidRDefault="006841AD" w:rsidP="0008100C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0FA59099" w:rsidR="004423B1" w:rsidRPr="00F454BA" w:rsidRDefault="00951B08" w:rsidP="006C65BB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Sınıf Öğretmenlerinin </w:t>
      </w:r>
      <w:r w:rsidR="00AA07F1">
        <w:rPr>
          <w:rFonts w:ascii="Times New Roman" w:hAnsi="Times New Roman"/>
          <w:color w:val="000000" w:themeColor="text1"/>
          <w:sz w:val="24"/>
          <w:szCs w:val="24"/>
        </w:rPr>
        <w:t>Türkçe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Öğretim Becerilerinin Geliştirilmesi</w:t>
      </w:r>
      <w:r w:rsidR="00383C61" w:rsidRPr="00F454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627E" w:rsidRPr="00F454BA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F454BA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F454BA" w:rsidRDefault="0058624E" w:rsidP="0008100C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F454BA">
        <w:rPr>
          <w:rFonts w:ascii="Times New Roman" w:hAnsi="Times New Roman"/>
          <w:b/>
          <w:sz w:val="24"/>
          <w:szCs w:val="24"/>
        </w:rPr>
        <w:t>2</w:t>
      </w:r>
      <w:r w:rsidR="006841AD" w:rsidRPr="00F454BA">
        <w:rPr>
          <w:rFonts w:ascii="Times New Roman" w:hAnsi="Times New Roman"/>
          <w:sz w:val="24"/>
          <w:szCs w:val="24"/>
        </w:rPr>
        <w:t>.</w:t>
      </w:r>
      <w:r w:rsidR="006841AD" w:rsidRPr="00F454BA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19C11405" w14:textId="1D2DA739" w:rsidR="004A5C47" w:rsidRDefault="004D2E1A" w:rsidP="00AE1363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>Bu faaliyet;</w:t>
      </w:r>
      <w:r w:rsidR="00422EFB" w:rsidRPr="00F454BA">
        <w:rPr>
          <w:rFonts w:ascii="Times New Roman" w:hAnsi="Times New Roman"/>
          <w:sz w:val="24"/>
          <w:szCs w:val="24"/>
        </w:rPr>
        <w:t xml:space="preserve"> </w:t>
      </w:r>
      <w:r w:rsidR="004A5C47">
        <w:rPr>
          <w:rFonts w:ascii="Times New Roman" w:hAnsi="Times New Roman"/>
          <w:sz w:val="24"/>
          <w:szCs w:val="24"/>
        </w:rPr>
        <w:t xml:space="preserve">Bakanlığımıza bağlı okul ve kurumlarda görev yapan sınıf öğretmenlerinin ‘İlkokulda </w:t>
      </w:r>
      <w:r w:rsidR="001301BC">
        <w:rPr>
          <w:rFonts w:ascii="Times New Roman" w:hAnsi="Times New Roman"/>
          <w:sz w:val="24"/>
          <w:szCs w:val="24"/>
        </w:rPr>
        <w:t>Türkçe</w:t>
      </w:r>
      <w:r w:rsidR="004A5C47">
        <w:rPr>
          <w:rFonts w:ascii="Times New Roman" w:hAnsi="Times New Roman"/>
          <w:sz w:val="24"/>
          <w:szCs w:val="24"/>
        </w:rPr>
        <w:t xml:space="preserve"> Öğretimi’ konusunda bilgi ve becerilerini artırmak amacıyla düzenle</w:t>
      </w:r>
      <w:r w:rsidR="000B0F75">
        <w:rPr>
          <w:rFonts w:ascii="Times New Roman" w:hAnsi="Times New Roman"/>
          <w:sz w:val="24"/>
          <w:szCs w:val="24"/>
        </w:rPr>
        <w:t>nmiştir. Bu faaliyeti</w:t>
      </w:r>
      <w:r w:rsidR="004A5C47">
        <w:rPr>
          <w:rFonts w:ascii="Times New Roman" w:hAnsi="Times New Roman"/>
          <w:sz w:val="24"/>
          <w:szCs w:val="24"/>
        </w:rPr>
        <w:t xml:space="preserve"> tamamlayan her katılımcı;</w:t>
      </w:r>
    </w:p>
    <w:p w14:paraId="705933A1" w14:textId="77777777" w:rsidR="00AE1363" w:rsidRPr="00AE1363" w:rsidRDefault="00AE1363" w:rsidP="00AE1363">
      <w:pPr>
        <w:numPr>
          <w:ilvl w:val="0"/>
          <w:numId w:val="28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363">
        <w:rPr>
          <w:rFonts w:ascii="Times New Roman" w:hAnsi="Times New Roman"/>
          <w:sz w:val="24"/>
          <w:szCs w:val="24"/>
        </w:rPr>
        <w:t>Dinleme  becerilerinin</w:t>
      </w:r>
      <w:proofErr w:type="gramEnd"/>
      <w:r w:rsidRPr="00AE1363">
        <w:rPr>
          <w:rFonts w:ascii="Times New Roman" w:hAnsi="Times New Roman"/>
          <w:sz w:val="24"/>
          <w:szCs w:val="24"/>
        </w:rPr>
        <w:t xml:space="preserve"> teorik temellerini açıklar.</w:t>
      </w:r>
    </w:p>
    <w:p w14:paraId="291EACCA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Dinleme becerilerinin öğretimine yönelik etkinliklik tasarlar.</w:t>
      </w:r>
    </w:p>
    <w:p w14:paraId="18D77A42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 xml:space="preserve">Dinleme becerilerinin öğretimine yönelik tasarlanan etkinlikleri uygular. </w:t>
      </w:r>
    </w:p>
    <w:p w14:paraId="1D79E449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Dinleme becerilerinin öğretimine yönelik materyal tasarımı yapar.</w:t>
      </w:r>
    </w:p>
    <w:p w14:paraId="683781BC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Dinleme becerilerinin öğretiminde ölçme ve değerlendirme uygulamaları yapar.</w:t>
      </w:r>
    </w:p>
    <w:p w14:paraId="3478F27F" w14:textId="77777777" w:rsidR="00AE1363" w:rsidRPr="00AE1363" w:rsidRDefault="00AE1363" w:rsidP="00AE1363">
      <w:pPr>
        <w:numPr>
          <w:ilvl w:val="0"/>
          <w:numId w:val="28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363">
        <w:rPr>
          <w:rFonts w:ascii="Times New Roman" w:hAnsi="Times New Roman"/>
          <w:sz w:val="24"/>
          <w:szCs w:val="24"/>
        </w:rPr>
        <w:t>Konuşma  becerilerinin</w:t>
      </w:r>
      <w:proofErr w:type="gramEnd"/>
      <w:r w:rsidRPr="00AE1363">
        <w:rPr>
          <w:rFonts w:ascii="Times New Roman" w:hAnsi="Times New Roman"/>
          <w:sz w:val="24"/>
          <w:szCs w:val="24"/>
        </w:rPr>
        <w:t xml:space="preserve"> teorik temellerini açıklar.</w:t>
      </w:r>
    </w:p>
    <w:p w14:paraId="1EFBCCE1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Konuşma becerilerinin öğretimine yönelik etkinliklik tasarlar.</w:t>
      </w:r>
    </w:p>
    <w:p w14:paraId="3CEF85F1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 xml:space="preserve">Konuşma becerilerinin öğretimine yönelik tasarlanan etkinlikleri uygular. </w:t>
      </w:r>
    </w:p>
    <w:p w14:paraId="4BF23CDA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Konuşma becerilerinin öğretimine yönelik materyal tasarımı yapar.</w:t>
      </w:r>
    </w:p>
    <w:p w14:paraId="271549EB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Konuşma becerilerinin öğretiminde ölçme ve değerlendirme uygulamaları yapar.</w:t>
      </w:r>
    </w:p>
    <w:p w14:paraId="76C18439" w14:textId="77777777" w:rsidR="00AE1363" w:rsidRPr="00AE1363" w:rsidRDefault="00AE1363" w:rsidP="00AE1363">
      <w:pPr>
        <w:numPr>
          <w:ilvl w:val="0"/>
          <w:numId w:val="28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E1363">
        <w:rPr>
          <w:rFonts w:ascii="Times New Roman" w:hAnsi="Times New Roman"/>
          <w:sz w:val="24"/>
          <w:szCs w:val="24"/>
        </w:rPr>
        <w:t>Okuma  becerilerinin</w:t>
      </w:r>
      <w:proofErr w:type="gramEnd"/>
      <w:r w:rsidRPr="00AE1363">
        <w:rPr>
          <w:rFonts w:ascii="Times New Roman" w:hAnsi="Times New Roman"/>
          <w:sz w:val="24"/>
          <w:szCs w:val="24"/>
        </w:rPr>
        <w:t xml:space="preserve"> teorik temellerini açıklar.</w:t>
      </w:r>
    </w:p>
    <w:p w14:paraId="78FA8653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Okuma becerilerinin öğretimine yönelik etkinliklik tasarlar.</w:t>
      </w:r>
    </w:p>
    <w:p w14:paraId="3E0015AA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 xml:space="preserve">Okuma becerilerinin öğretimine yönelik tasarlanan etkinlikleri uygular. </w:t>
      </w:r>
    </w:p>
    <w:p w14:paraId="244BE9CF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Okuma becerilerinin öğretimine yönelik materyal tasarımı yapar.</w:t>
      </w:r>
    </w:p>
    <w:p w14:paraId="0F5575E1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Okuma becerilerinin öğretiminde ölçme ve değerlendirme uygulamaları yapar.</w:t>
      </w:r>
    </w:p>
    <w:p w14:paraId="5C97FDBF" w14:textId="77777777" w:rsidR="00AE1363" w:rsidRPr="00AE1363" w:rsidRDefault="00AE1363" w:rsidP="00AE1363">
      <w:pPr>
        <w:numPr>
          <w:ilvl w:val="0"/>
          <w:numId w:val="28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Yazma becerilerinin teorik temellerini açıklar.</w:t>
      </w:r>
    </w:p>
    <w:p w14:paraId="4DEE6D64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Yazma becerilerinin öğretimine yönelik etkinliklik tasarlar.</w:t>
      </w:r>
    </w:p>
    <w:p w14:paraId="4EE76979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 xml:space="preserve">Yazma becerilerinin öğretimine yönelik tasarlanan etkinlikleri uygular. </w:t>
      </w:r>
    </w:p>
    <w:p w14:paraId="1EC62020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Yazma becerilerinin öğretimine yönelik materyal tasarımı yapar.</w:t>
      </w:r>
    </w:p>
    <w:p w14:paraId="31CB24F2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Yazma becerilerinin öğretiminde ölçme ve değerlendirme uygulamaları yapar.</w:t>
      </w:r>
    </w:p>
    <w:p w14:paraId="59553007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14:paraId="34206DC3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B1F96EC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65EDC7B4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t>Meslektaşlarıyla bilgi ve deneyim paylaşımı yapar.</w:t>
      </w:r>
    </w:p>
    <w:p w14:paraId="6E133AC6" w14:textId="77777777" w:rsidR="00AE1363" w:rsidRPr="00AE1363" w:rsidRDefault="00AE1363" w:rsidP="00AE1363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AE1363">
        <w:rPr>
          <w:rFonts w:ascii="Times New Roman" w:hAnsi="Times New Roman"/>
          <w:sz w:val="24"/>
          <w:szCs w:val="24"/>
        </w:rPr>
        <w:lastRenderedPageBreak/>
        <w:t>Mesleki ve bireysel yönden kendisini geliştirmeye yönelik faaliyetlerde bulunur.</w:t>
      </w:r>
    </w:p>
    <w:p w14:paraId="74E0979B" w14:textId="77777777" w:rsidR="005F699F" w:rsidRPr="005F699F" w:rsidRDefault="005F699F" w:rsidP="005F69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24FCC8" w14:textId="77777777" w:rsidR="005F699F" w:rsidRPr="005F699F" w:rsidRDefault="005F699F" w:rsidP="005F699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1027F04" w14:textId="77777777" w:rsidR="005F699F" w:rsidRPr="005F699F" w:rsidRDefault="005F699F" w:rsidP="005F699F">
      <w:pPr>
        <w:numPr>
          <w:ilvl w:val="0"/>
          <w:numId w:val="26"/>
        </w:numPr>
        <w:suppressAutoHyphens/>
        <w:spacing w:after="0" w:line="1" w:lineRule="atLeast"/>
        <w:ind w:left="567"/>
        <w:contextualSpacing/>
        <w:jc w:val="both"/>
        <w:textDirection w:val="btLr"/>
        <w:textAlignment w:val="top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b/>
          <w:color w:val="000000"/>
          <w:sz w:val="24"/>
          <w:szCs w:val="24"/>
        </w:rPr>
        <w:t>ETKİNLİĞİN İLİŞKİLİ OLDUĞU YETERLİKLER</w:t>
      </w:r>
    </w:p>
    <w:p w14:paraId="27CF87AF" w14:textId="77777777" w:rsidR="005F699F" w:rsidRPr="005F699F" w:rsidRDefault="005F699F" w:rsidP="005F699F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F699F"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5F699F"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 w:rsidRPr="005F699F"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5F699F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5F950623" w14:textId="77777777" w:rsidR="005F699F" w:rsidRPr="005F699F" w:rsidRDefault="005F699F" w:rsidP="005F699F">
      <w:pPr>
        <w:spacing w:after="120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3194414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14:paraId="2B55AB87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A1.Alan Bilgisi</w:t>
      </w:r>
    </w:p>
    <w:p w14:paraId="10A2220D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A2.Alan Eğitimi Bilgisi</w:t>
      </w:r>
    </w:p>
    <w:p w14:paraId="3701158E" w14:textId="77777777" w:rsidR="005F699F" w:rsidRPr="005F699F" w:rsidRDefault="005F699F" w:rsidP="005F699F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A4B157" w14:textId="77777777" w:rsidR="005F699F" w:rsidRPr="005F699F" w:rsidRDefault="005F699F" w:rsidP="005F699F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B. MESLEKİ BECERİ</w:t>
      </w:r>
    </w:p>
    <w:p w14:paraId="2C343EC2" w14:textId="77777777" w:rsidR="005F699F" w:rsidRPr="005F699F" w:rsidRDefault="005F699F" w:rsidP="005F699F">
      <w:pPr>
        <w:spacing w:after="0" w:line="240" w:lineRule="auto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5F699F">
        <w:rPr>
          <w:rFonts w:ascii="Times New Roman" w:eastAsia="Times New Roman" w:hAnsi="Times New Roman"/>
          <w:color w:val="000000"/>
          <w:sz w:val="24"/>
          <w:szCs w:val="24"/>
        </w:rPr>
        <w:t xml:space="preserve">     B3.Öğretme ve Öğrenme Sürecini Yönetme</w:t>
      </w:r>
    </w:p>
    <w:p w14:paraId="6B585E62" w14:textId="77777777" w:rsidR="005F699F" w:rsidRPr="005F699F" w:rsidRDefault="005F699F" w:rsidP="005F699F">
      <w:pPr>
        <w:spacing w:after="0" w:line="240" w:lineRule="auto"/>
        <w:ind w:left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829C180" w14:textId="77777777" w:rsidR="005F699F" w:rsidRPr="005F699F" w:rsidRDefault="005F699F" w:rsidP="005F699F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5F699F">
        <w:rPr>
          <w:rFonts w:ascii="Times New Roman" w:hAnsi="Times New Roman"/>
          <w:b/>
          <w:color w:val="000000"/>
          <w:sz w:val="24"/>
          <w:szCs w:val="24"/>
        </w:rPr>
        <w:t>C. TUTUM VE DEĞERLER</w:t>
      </w:r>
    </w:p>
    <w:p w14:paraId="34F1148E" w14:textId="55DDF644" w:rsidR="005F699F" w:rsidRPr="005F699F" w:rsidRDefault="0043516D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C3.İletişim ve İş B</w:t>
      </w:r>
      <w:r w:rsidR="005F699F" w:rsidRPr="005F699F">
        <w:rPr>
          <w:rFonts w:ascii="Times New Roman" w:hAnsi="Times New Roman"/>
          <w:color w:val="000000"/>
          <w:sz w:val="24"/>
          <w:szCs w:val="24"/>
        </w:rPr>
        <w:t>irliği</w:t>
      </w:r>
    </w:p>
    <w:p w14:paraId="2E5C4FE8" w14:textId="010871AE" w:rsidR="006C65BB" w:rsidRDefault="005F699F" w:rsidP="005F699F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F699F">
        <w:rPr>
          <w:rFonts w:ascii="Times New Roman" w:hAnsi="Times New Roman"/>
          <w:color w:val="000000"/>
          <w:sz w:val="24"/>
          <w:szCs w:val="24"/>
        </w:rPr>
        <w:t xml:space="preserve">     C4.Mesleki ve Bireysel Gelişim</w:t>
      </w:r>
    </w:p>
    <w:p w14:paraId="1E020459" w14:textId="77777777" w:rsidR="0008100C" w:rsidRPr="008D1FBD" w:rsidRDefault="0008100C" w:rsidP="006C65BB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D6A742" w14:textId="77777777" w:rsidR="006C65BB" w:rsidRDefault="002C521E" w:rsidP="0008100C">
      <w:pPr>
        <w:widowControl w:val="0"/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4.   </w:t>
      </w: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098BA784" w:rsidR="006841AD" w:rsidRPr="006C65BB" w:rsidRDefault="006C65BB" w:rsidP="0008100C">
      <w:pPr>
        <w:widowControl w:val="0"/>
        <w:autoSpaceDE w:val="0"/>
        <w:autoSpaceDN w:val="0"/>
        <w:adjustRightInd w:val="0"/>
        <w:spacing w:after="0" w:line="360" w:lineRule="auto"/>
        <w:ind w:left="-142" w:firstLine="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43516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B6627E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15</w:t>
      </w:r>
      <w:r w:rsidR="00DF433B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F454B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77777777" w:rsidR="006841AD" w:rsidRPr="00F454BA" w:rsidRDefault="006841AD" w:rsidP="0008100C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5. </w:t>
      </w:r>
      <w:r w:rsidR="00DF433B" w:rsidRPr="00F454BA">
        <w:rPr>
          <w:rFonts w:ascii="Times New Roman" w:hAnsi="Times New Roman"/>
          <w:b/>
          <w:sz w:val="24"/>
          <w:szCs w:val="24"/>
        </w:rPr>
        <w:t xml:space="preserve"> </w:t>
      </w:r>
      <w:r w:rsidRPr="00F454BA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BB9CA82" w:rsidR="000F1DC2" w:rsidRPr="00F454BA" w:rsidRDefault="00A12056" w:rsidP="0008100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sz w:val="24"/>
          <w:szCs w:val="24"/>
        </w:rPr>
        <w:t xml:space="preserve">     </w:t>
      </w:r>
      <w:r w:rsidR="006D2290" w:rsidRPr="00F454BA">
        <w:rPr>
          <w:rFonts w:ascii="Times New Roman" w:hAnsi="Times New Roman"/>
          <w:sz w:val="24"/>
          <w:szCs w:val="24"/>
        </w:rPr>
        <w:t xml:space="preserve"> </w:t>
      </w:r>
      <w:r w:rsidR="006C65BB">
        <w:rPr>
          <w:rFonts w:ascii="Times New Roman" w:hAnsi="Times New Roman"/>
          <w:sz w:val="24"/>
          <w:szCs w:val="24"/>
        </w:rPr>
        <w:t xml:space="preserve">   </w:t>
      </w:r>
      <w:r w:rsidR="00D07C6F" w:rsidRPr="00F454BA">
        <w:rPr>
          <w:rFonts w:ascii="Times New Roman" w:hAnsi="Times New Roman"/>
          <w:sz w:val="24"/>
          <w:szCs w:val="24"/>
        </w:rPr>
        <w:t>Bakanlığı</w:t>
      </w:r>
      <w:r w:rsidRPr="00F454BA">
        <w:rPr>
          <w:rFonts w:ascii="Times New Roman" w:hAnsi="Times New Roman"/>
          <w:sz w:val="24"/>
          <w:szCs w:val="24"/>
        </w:rPr>
        <w:t xml:space="preserve">mıza </w:t>
      </w:r>
      <w:r w:rsidR="0008100C">
        <w:rPr>
          <w:rFonts w:ascii="Times New Roman" w:hAnsi="Times New Roman"/>
          <w:sz w:val="24"/>
          <w:szCs w:val="24"/>
        </w:rPr>
        <w:t>bağlı okul ve kurumlarda görev yapan sınıf öğretmenleri</w:t>
      </w:r>
    </w:p>
    <w:p w14:paraId="42757089" w14:textId="5BEE7334" w:rsidR="0008100C" w:rsidRPr="0008100C" w:rsidRDefault="006841AD" w:rsidP="0008100C">
      <w:pPr>
        <w:pStyle w:val="ListeParagraf"/>
        <w:widowControl w:val="0"/>
        <w:autoSpaceDE w:val="0"/>
        <w:autoSpaceDN w:val="0"/>
        <w:adjustRightInd w:val="0"/>
        <w:spacing w:before="240"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6. </w:t>
      </w:r>
      <w:r w:rsidR="00AA4D0F" w:rsidRPr="00F454BA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F454BA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5C67BC3" w14:textId="09B14AF8" w:rsidR="0008100C" w:rsidRDefault="0008100C" w:rsidP="0008100C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olarak; ‘Sınıf Öğretmenlerinin </w:t>
      </w:r>
      <w:r w:rsidR="001301BC">
        <w:rPr>
          <w:rFonts w:ascii="Times New Roman" w:hAnsi="Times New Roman"/>
          <w:color w:val="000000"/>
          <w:sz w:val="24"/>
          <w:szCs w:val="24"/>
          <w:lang w:eastAsia="tr-TR"/>
        </w:rPr>
        <w:t>Türkçe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Öğretim Becerilerinin Geliştirilmesi Eğitici Eğitimi Kursu’nda başarılı olan sınıf öğretmenleri görevlendirilecektir.</w:t>
      </w:r>
    </w:p>
    <w:p w14:paraId="1BF5B1EA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mahallî olarak yüz yüze veya uzaktan hizmet içi eğitim faaliyeti olarak düzenlenecektir. </w:t>
      </w:r>
    </w:p>
    <w:p w14:paraId="3BB72125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internet bağlantılı bilgisayar ve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projeksiyon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 xml:space="preserve"> cihazı ya da etkileşimli tahta olan eğitim ortamında verilecektir.</w:t>
      </w:r>
    </w:p>
    <w:p w14:paraId="7B7F58B0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ortamı kursiyerlerin etkin iletişim kurabileceği biçimde düzenlenecektir.</w:t>
      </w:r>
    </w:p>
    <w:p w14:paraId="5F7A4661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70EAED8C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7FA80CCA" w14:textId="77777777" w:rsidR="00F47165" w:rsidRPr="004A567C" w:rsidRDefault="00F47165" w:rsidP="00F47165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Eğitimin uzaktan eğitim olarak verilmesi durumunda eğitim </w:t>
      </w:r>
      <w:proofErr w:type="gramStart"/>
      <w:r w:rsidRPr="004A567C">
        <w:rPr>
          <w:rFonts w:ascii="Times New Roman" w:eastAsia="Times New Roman" w:hAnsi="Times New Roman"/>
          <w:sz w:val="24"/>
          <w:szCs w:val="24"/>
        </w:rPr>
        <w:t>senkron</w:t>
      </w:r>
      <w:proofErr w:type="gramEnd"/>
      <w:r w:rsidRPr="004A567C">
        <w:rPr>
          <w:rFonts w:ascii="Times New Roman" w:eastAsia="Times New Roman" w:hAnsi="Times New Roman"/>
          <w:sz w:val="24"/>
          <w:szCs w:val="24"/>
        </w:rPr>
        <w:t>/asenkron olarak OYS alt yapısı içerisinde uzaktan eğitim yöntem ve teknikleriyle verilecektir.</w:t>
      </w:r>
    </w:p>
    <w:p w14:paraId="3BF44213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979C8F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5DE2A1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CC1BAC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C4E5F84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5B3101D" w14:textId="77777777" w:rsidR="006E74ED" w:rsidRDefault="006E74ED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CB51477" w14:textId="744343A2" w:rsidR="00E17453" w:rsidRPr="00B654ED" w:rsidRDefault="00E17453" w:rsidP="00E17453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B654ED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79DF1515" w14:textId="77777777" w:rsidR="00E17453" w:rsidRPr="00B654ED" w:rsidRDefault="00E17453" w:rsidP="00E17453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B654E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17453" w:rsidRPr="00B654ED" w14:paraId="5CE390D8" w14:textId="77777777" w:rsidTr="00903DF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7E38D092" w14:textId="77777777" w:rsidR="00E17453" w:rsidRPr="00B654ED" w:rsidRDefault="00E17453" w:rsidP="00903D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4A65A50" w14:textId="77777777" w:rsidR="00E17453" w:rsidRPr="006E74ED" w:rsidRDefault="00E17453" w:rsidP="00903D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74ED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6E74ED" w:rsidRPr="00B654ED" w14:paraId="252094F8" w14:textId="77777777" w:rsidTr="00286E26">
        <w:trPr>
          <w:cantSplit/>
          <w:trHeight w:val="2604"/>
        </w:trPr>
        <w:tc>
          <w:tcPr>
            <w:tcW w:w="7938" w:type="dxa"/>
            <w:shd w:val="clear" w:color="auto" w:fill="auto"/>
            <w:vAlign w:val="center"/>
          </w:tcPr>
          <w:p w14:paraId="213889E2" w14:textId="77777777" w:rsidR="006E74ED" w:rsidRPr="00B654ED" w:rsidRDefault="006E74ED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Dinleme Becerisinin Teorik Temelleri</w:t>
            </w:r>
          </w:p>
          <w:p w14:paraId="110E6DA9" w14:textId="77777777" w:rsidR="006E74ED" w:rsidRPr="00B654ED" w:rsidRDefault="006E74ED" w:rsidP="00E17453">
            <w:pPr>
              <w:pStyle w:val="ListeParagraf"/>
              <w:numPr>
                <w:ilvl w:val="1"/>
                <w:numId w:val="3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 xml:space="preserve">Dinlemenin Tanımı </w:t>
            </w:r>
          </w:p>
          <w:p w14:paraId="7191959A" w14:textId="77777777" w:rsidR="006E74ED" w:rsidRPr="00B654ED" w:rsidRDefault="006E74ED" w:rsidP="00E17453">
            <w:pPr>
              <w:pStyle w:val="ListeParagraf"/>
              <w:numPr>
                <w:ilvl w:val="1"/>
                <w:numId w:val="3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Dinlemenin Türleri</w:t>
            </w:r>
          </w:p>
          <w:p w14:paraId="79253166" w14:textId="77777777" w:rsidR="006E74ED" w:rsidRPr="00B654ED" w:rsidRDefault="006E74ED" w:rsidP="00E17453">
            <w:pPr>
              <w:pStyle w:val="ListeParagraf"/>
              <w:numPr>
                <w:ilvl w:val="1"/>
                <w:numId w:val="3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Dinleme Öğretiminde Kullanılacak Yöntem ve Teknikler</w:t>
            </w:r>
          </w:p>
          <w:p w14:paraId="6A041955" w14:textId="77777777" w:rsidR="006E74ED" w:rsidRPr="00B654ED" w:rsidRDefault="006E74ED" w:rsidP="00E17453">
            <w:pPr>
              <w:pStyle w:val="ListeParagraf"/>
              <w:numPr>
                <w:ilvl w:val="1"/>
                <w:numId w:val="3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Dinleme Öğretiminin Bireyselleştirilmesi ve Farklılaştırılması</w:t>
            </w:r>
          </w:p>
          <w:p w14:paraId="3A4CBC34" w14:textId="77777777" w:rsidR="006E74ED" w:rsidRPr="006E74ED" w:rsidRDefault="006E74ED" w:rsidP="006E74ED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4ED">
              <w:rPr>
                <w:rFonts w:ascii="Times New Roman" w:hAnsi="Times New Roman"/>
                <w:sz w:val="24"/>
                <w:szCs w:val="24"/>
              </w:rPr>
              <w:t>Dinleme Becerisinin Öğretiminde Kullanılabilecek Etkinlik Örnekleri</w:t>
            </w:r>
          </w:p>
          <w:p w14:paraId="2CDCE711" w14:textId="77777777" w:rsidR="006E74ED" w:rsidRPr="006E74ED" w:rsidRDefault="006E74ED" w:rsidP="006E74ED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74ED">
              <w:rPr>
                <w:rFonts w:ascii="Times New Roman" w:hAnsi="Times New Roman"/>
                <w:sz w:val="24"/>
                <w:szCs w:val="24"/>
              </w:rPr>
              <w:t>Dinleme Becerisinin Öğretiminde Kullanılabilecek Materyaller</w:t>
            </w:r>
          </w:p>
          <w:p w14:paraId="22E50B05" w14:textId="3199384A" w:rsidR="006E74ED" w:rsidRPr="006E74ED" w:rsidRDefault="006E74ED" w:rsidP="006E74ED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74ED">
              <w:rPr>
                <w:rFonts w:ascii="Times New Roman" w:hAnsi="Times New Roman"/>
                <w:sz w:val="24"/>
                <w:szCs w:val="24"/>
              </w:rPr>
              <w:t>Dinleme Becerisinin Öğretiminde Ölçme ve Değerlendirme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BE67FE2" w14:textId="3E14193F" w:rsidR="006E74ED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4C4C80E" w14:textId="34F9C199" w:rsidR="006E74ED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3BC1D0" w14:textId="4B20661A" w:rsidR="006E74ED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E4871F" w14:textId="6DFAD73E" w:rsidR="006E74ED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047" w:rsidRPr="00B654ED" w14:paraId="5A5FCBA5" w14:textId="77777777" w:rsidTr="00DE05ED">
        <w:trPr>
          <w:cantSplit/>
          <w:trHeight w:val="2277"/>
        </w:trPr>
        <w:tc>
          <w:tcPr>
            <w:tcW w:w="7938" w:type="dxa"/>
            <w:shd w:val="clear" w:color="auto" w:fill="auto"/>
            <w:vAlign w:val="center"/>
          </w:tcPr>
          <w:p w14:paraId="47FDCB21" w14:textId="77777777" w:rsidR="00735047" w:rsidRPr="00B654ED" w:rsidRDefault="00735047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Konuşma Becerisinin Teorik Temelleri</w:t>
            </w:r>
          </w:p>
          <w:p w14:paraId="6E6681E9" w14:textId="77777777" w:rsidR="00735047" w:rsidRPr="00B654ED" w:rsidRDefault="00735047" w:rsidP="00E17453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 xml:space="preserve">Konuşmanın Tanımı </w:t>
            </w:r>
          </w:p>
          <w:p w14:paraId="6D92A813" w14:textId="77777777" w:rsidR="00735047" w:rsidRPr="00B654ED" w:rsidRDefault="00735047" w:rsidP="00E17453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Konuşmanın Türleri</w:t>
            </w:r>
          </w:p>
          <w:p w14:paraId="2E46D86A" w14:textId="77777777" w:rsidR="00735047" w:rsidRPr="00B654ED" w:rsidRDefault="00735047" w:rsidP="00E17453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Konuşma Öğretiminde Kullanılacak Yöntem ve Teknikler</w:t>
            </w:r>
          </w:p>
          <w:p w14:paraId="48274E45" w14:textId="77777777" w:rsidR="00735047" w:rsidRPr="00735047" w:rsidRDefault="00735047" w:rsidP="00735047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Konuşma Öğretiminin Bireyselleştirilmesi ve Farklılaştırılması</w:t>
            </w:r>
          </w:p>
          <w:p w14:paraId="567058AD" w14:textId="77777777" w:rsidR="00735047" w:rsidRPr="00735047" w:rsidRDefault="00735047" w:rsidP="00735047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5047">
              <w:rPr>
                <w:rFonts w:ascii="Times New Roman" w:hAnsi="Times New Roman"/>
                <w:sz w:val="24"/>
                <w:szCs w:val="24"/>
              </w:rPr>
              <w:t>Konuşma Becerisinin Öğretiminde Kullanılabilecek Etkinlik Örnekleri</w:t>
            </w:r>
          </w:p>
          <w:p w14:paraId="68892721" w14:textId="77777777" w:rsidR="00735047" w:rsidRPr="00735047" w:rsidRDefault="00735047" w:rsidP="00735047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5047">
              <w:rPr>
                <w:rFonts w:ascii="Times New Roman" w:hAnsi="Times New Roman"/>
                <w:sz w:val="24"/>
                <w:szCs w:val="24"/>
              </w:rPr>
              <w:t>Konuşma Becerisinin Öğretiminde Kullanılabilecek Materyaller</w:t>
            </w:r>
          </w:p>
          <w:p w14:paraId="6EE9298E" w14:textId="70AEFFD1" w:rsidR="00735047" w:rsidRPr="00735047" w:rsidRDefault="00735047" w:rsidP="00735047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5047">
              <w:rPr>
                <w:rFonts w:ascii="Times New Roman" w:hAnsi="Times New Roman"/>
                <w:sz w:val="24"/>
                <w:szCs w:val="24"/>
              </w:rPr>
              <w:t>Konuşma Becerisinin Öğretiminde Ölçme ve Değerlendirme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1EC1EA2" w14:textId="13ECE220" w:rsidR="00735047" w:rsidRPr="00B654ED" w:rsidRDefault="00735047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6207D" w:rsidRPr="00B654ED" w14:paraId="207D762F" w14:textId="77777777" w:rsidTr="00CF29A4">
        <w:trPr>
          <w:cantSplit/>
          <w:trHeight w:val="2307"/>
        </w:trPr>
        <w:tc>
          <w:tcPr>
            <w:tcW w:w="7938" w:type="dxa"/>
            <w:shd w:val="clear" w:color="auto" w:fill="auto"/>
            <w:vAlign w:val="center"/>
          </w:tcPr>
          <w:p w14:paraId="21D1A788" w14:textId="77777777" w:rsidR="0076207D" w:rsidRPr="00B654ED" w:rsidRDefault="0076207D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Okuma Becerisinin Teorik Temelleri</w:t>
            </w:r>
          </w:p>
          <w:p w14:paraId="0314C5E1" w14:textId="77777777" w:rsidR="0076207D" w:rsidRPr="00B654ED" w:rsidRDefault="0076207D" w:rsidP="00E17453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 xml:space="preserve">Okumanın Tanımı </w:t>
            </w:r>
          </w:p>
          <w:p w14:paraId="4EF8086D" w14:textId="77777777" w:rsidR="0076207D" w:rsidRPr="00B654ED" w:rsidRDefault="0076207D" w:rsidP="00E17453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Okumanın Türleri</w:t>
            </w:r>
          </w:p>
          <w:p w14:paraId="1C682694" w14:textId="77777777" w:rsidR="0076207D" w:rsidRPr="00B654ED" w:rsidRDefault="0076207D" w:rsidP="00E17453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Okuma Öğretiminde Kullanılacak Yöntem ve Teknikler</w:t>
            </w:r>
          </w:p>
          <w:p w14:paraId="0FDAF9E4" w14:textId="77777777" w:rsidR="0076207D" w:rsidRPr="00B654ED" w:rsidRDefault="0076207D" w:rsidP="00E17453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Okuma Öğretiminin Bireyselleştirilmesi ve Farklılaştırılması</w:t>
            </w:r>
          </w:p>
          <w:p w14:paraId="5EB154A7" w14:textId="77777777" w:rsidR="0076207D" w:rsidRPr="0076207D" w:rsidRDefault="0076207D" w:rsidP="0076207D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Okuma Becerisinin Öğretiminde Kullanılabilecek Etkinlik Örnekleri</w:t>
            </w:r>
          </w:p>
          <w:p w14:paraId="540966AE" w14:textId="77777777" w:rsidR="0076207D" w:rsidRPr="0076207D" w:rsidRDefault="0076207D" w:rsidP="0076207D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Okuma Becerisinin Öğretiminde Kullanılabilecek Materyaller</w:t>
            </w:r>
          </w:p>
          <w:p w14:paraId="629CB23D" w14:textId="07B4FD27" w:rsidR="0076207D" w:rsidRPr="0076207D" w:rsidRDefault="0076207D" w:rsidP="0076207D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Okuma Becerisinin Öğretiminde Ölçme ve Değerlendirme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43BE367" w14:textId="5F75417E" w:rsidR="0076207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5E6E1E" w14:textId="77777777" w:rsidR="0076207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B34B97" w14:textId="7D7CE899" w:rsidR="0076207D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88F8B10" w14:textId="3D0E0F7F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D69179" w14:textId="796544D1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6EAA06" w14:textId="2AEA4BA8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207D" w:rsidRPr="00B654ED" w14:paraId="391B7BD1" w14:textId="77777777" w:rsidTr="00BE4959">
        <w:trPr>
          <w:cantSplit/>
          <w:trHeight w:val="2328"/>
        </w:trPr>
        <w:tc>
          <w:tcPr>
            <w:tcW w:w="7938" w:type="dxa"/>
            <w:shd w:val="clear" w:color="auto" w:fill="auto"/>
            <w:vAlign w:val="center"/>
          </w:tcPr>
          <w:p w14:paraId="66CF6EEA" w14:textId="77777777" w:rsidR="0076207D" w:rsidRPr="00B654ED" w:rsidRDefault="0076207D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t>Yazma becerisinin teorik temelleri</w:t>
            </w:r>
          </w:p>
          <w:p w14:paraId="3EDEFCF2" w14:textId="77777777" w:rsidR="0076207D" w:rsidRPr="00B654ED" w:rsidRDefault="0076207D" w:rsidP="00E1745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 xml:space="preserve">Yazmanın Tanımı </w:t>
            </w:r>
          </w:p>
          <w:p w14:paraId="0B9AA603" w14:textId="77777777" w:rsidR="0076207D" w:rsidRPr="00B654ED" w:rsidRDefault="0076207D" w:rsidP="00E1745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Yazmanın Türleri</w:t>
            </w:r>
          </w:p>
          <w:p w14:paraId="46DF6940" w14:textId="77777777" w:rsidR="0076207D" w:rsidRPr="00B654ED" w:rsidRDefault="0076207D" w:rsidP="00E1745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Yazma Öğretiminde Kullanılacak Yöntem ve Teknikler</w:t>
            </w:r>
          </w:p>
          <w:p w14:paraId="1C4C2C4E" w14:textId="77777777" w:rsidR="0076207D" w:rsidRPr="00B654ED" w:rsidRDefault="0076207D" w:rsidP="00E1745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sz w:val="24"/>
                <w:szCs w:val="24"/>
              </w:rPr>
              <w:t>Yazma Öğretiminin Bireyselleştirilmesi ve Farklılaştırılması</w:t>
            </w:r>
          </w:p>
          <w:p w14:paraId="314C5EFD" w14:textId="77777777" w:rsidR="0076207D" w:rsidRPr="0076207D" w:rsidRDefault="0076207D" w:rsidP="0076207D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Yazma Becerisinin Öğretiminde Kullanılabilecek Etkinlik Örnekleri</w:t>
            </w:r>
          </w:p>
          <w:p w14:paraId="59E4E1A8" w14:textId="77777777" w:rsidR="0076207D" w:rsidRPr="0076207D" w:rsidRDefault="0076207D" w:rsidP="0076207D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Yazma Becerisinin Öğretiminde Kullanılabilecek Materyaller</w:t>
            </w:r>
          </w:p>
          <w:p w14:paraId="03D5A3E1" w14:textId="3CB1CA64" w:rsidR="0076207D" w:rsidRPr="0076207D" w:rsidRDefault="0076207D" w:rsidP="0076207D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207D">
              <w:rPr>
                <w:rFonts w:ascii="Times New Roman" w:hAnsi="Times New Roman"/>
                <w:sz w:val="24"/>
                <w:szCs w:val="24"/>
              </w:rPr>
              <w:t>Yazma Becerisinin Öğretiminde Ölçme ve Değerlendirme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B03E38F" w14:textId="28DB534B" w:rsidR="0076207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172A15" w14:textId="77777777" w:rsidR="0076207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B62631" w14:textId="16E41958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F3DB0A1" w14:textId="1C84AC86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ADD580" w14:textId="256E88D9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FCAA3B" w14:textId="430156DF" w:rsidR="0076207D" w:rsidRPr="00B654ED" w:rsidRDefault="0076207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7453" w:rsidRPr="00B654ED" w14:paraId="2EAE6AC8" w14:textId="77777777" w:rsidTr="00903DF5">
        <w:trPr>
          <w:cantSplit/>
          <w:trHeight w:val="50"/>
        </w:trPr>
        <w:tc>
          <w:tcPr>
            <w:tcW w:w="7938" w:type="dxa"/>
            <w:shd w:val="clear" w:color="auto" w:fill="auto"/>
            <w:vAlign w:val="center"/>
          </w:tcPr>
          <w:p w14:paraId="0DE31454" w14:textId="77777777" w:rsidR="00E17453" w:rsidRPr="00B654ED" w:rsidRDefault="00E17453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54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İlkokul Türkçe Öğretiminde Kullanılan Öğretim ve Öğrenme Süreçlerine Bağlı Güncel Ölçme ve Değerlendirme Uygulamaları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B8F975B" w14:textId="3663C281" w:rsidR="00E17453" w:rsidRPr="00B654ED" w:rsidRDefault="006E74ED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C43BE" w:rsidRPr="00B654ED" w14:paraId="75E2D180" w14:textId="77777777" w:rsidTr="00903DF5">
        <w:trPr>
          <w:cantSplit/>
          <w:trHeight w:val="50"/>
        </w:trPr>
        <w:tc>
          <w:tcPr>
            <w:tcW w:w="7938" w:type="dxa"/>
            <w:shd w:val="clear" w:color="auto" w:fill="auto"/>
            <w:vAlign w:val="center"/>
          </w:tcPr>
          <w:p w14:paraId="44CDD8F4" w14:textId="304EABDC" w:rsidR="00AC43BE" w:rsidRPr="00B654ED" w:rsidRDefault="00AC43BE" w:rsidP="00903D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808D512" w14:textId="5523DACE" w:rsidR="00AC43BE" w:rsidRDefault="00AC43BE" w:rsidP="00903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14:paraId="2FCB655B" w14:textId="13010DA7" w:rsidR="00966F42" w:rsidRDefault="00966F42" w:rsidP="004C3578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5A2F33DB" w14:textId="77777777" w:rsidR="00E17453" w:rsidRDefault="00E17453" w:rsidP="004C3578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5B8E0067" w14:textId="77777777" w:rsidR="00AC43BE" w:rsidRDefault="00AC43BE" w:rsidP="004C3578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71B25B03" w14:textId="77777777" w:rsidR="00AC43BE" w:rsidRPr="00F454BA" w:rsidRDefault="00AC43BE" w:rsidP="004C3578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F454BA" w:rsidRDefault="008C34CE" w:rsidP="00AC43BE">
      <w:pPr>
        <w:pStyle w:val="ListeParagraf"/>
        <w:widowControl w:val="0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hAnsi="Times New Roman"/>
          <w:b/>
          <w:sz w:val="24"/>
          <w:szCs w:val="24"/>
        </w:rPr>
        <w:t>8</w:t>
      </w:r>
      <w:r w:rsidR="006841AD" w:rsidRPr="00F454BA">
        <w:rPr>
          <w:rFonts w:ascii="Times New Roman" w:hAnsi="Times New Roman"/>
          <w:b/>
          <w:sz w:val="24"/>
          <w:szCs w:val="24"/>
        </w:rPr>
        <w:t>.</w:t>
      </w:r>
      <w:r w:rsidR="006841AD" w:rsidRPr="00F454BA">
        <w:rPr>
          <w:rFonts w:ascii="Times New Roman" w:hAnsi="Times New Roman"/>
          <w:sz w:val="24"/>
          <w:szCs w:val="24"/>
        </w:rPr>
        <w:t xml:space="preserve"> </w:t>
      </w:r>
      <w:r w:rsidR="00966F42"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F454BA" w:rsidRDefault="00966F42" w:rsidP="00AC43BE">
      <w:pPr>
        <w:numPr>
          <w:ilvl w:val="0"/>
          <w:numId w:val="8"/>
        </w:numPr>
        <w:autoSpaceDN w:val="0"/>
        <w:spacing w:after="0"/>
        <w:ind w:left="851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F454BA" w:rsidRDefault="00966F42" w:rsidP="00AC43BE">
      <w:pPr>
        <w:numPr>
          <w:ilvl w:val="0"/>
          <w:numId w:val="8"/>
        </w:numPr>
        <w:autoSpaceDN w:val="0"/>
        <w:spacing w:after="0"/>
        <w:ind w:left="851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F454BA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F454BA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F454BA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F454BA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F454BA" w:rsidRDefault="00966F42" w:rsidP="00AC43BE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F454B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F454B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0AB0BDEB" w:rsidR="00B6627E" w:rsidRPr="00AC43BE" w:rsidRDefault="00B6627E" w:rsidP="00AC43BE">
      <w:pPr>
        <w:pStyle w:val="ListeParagraf"/>
        <w:numPr>
          <w:ilvl w:val="0"/>
          <w:numId w:val="40"/>
        </w:numPr>
        <w:spacing w:after="160" w:line="36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C43BE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F454BA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F454BA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2371C" w14:textId="77777777" w:rsidR="00DE1EAA" w:rsidRDefault="00DE1EAA" w:rsidP="00F63020">
      <w:pPr>
        <w:spacing w:after="0" w:line="240" w:lineRule="auto"/>
      </w:pPr>
      <w:r>
        <w:separator/>
      </w:r>
    </w:p>
  </w:endnote>
  <w:endnote w:type="continuationSeparator" w:id="0">
    <w:p w14:paraId="2A285DBB" w14:textId="77777777" w:rsidR="00DE1EAA" w:rsidRDefault="00DE1EAA" w:rsidP="00F63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9496300"/>
      <w:docPartObj>
        <w:docPartGallery w:val="Page Numbers (Bottom of Page)"/>
        <w:docPartUnique/>
      </w:docPartObj>
    </w:sdtPr>
    <w:sdtEndPr/>
    <w:sdtContent>
      <w:p w14:paraId="3AD5AD00" w14:textId="54040B53" w:rsidR="005F699F" w:rsidRDefault="005F699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1F9">
          <w:rPr>
            <w:noProof/>
          </w:rPr>
          <w:t>4</w:t>
        </w:r>
        <w:r>
          <w:fldChar w:fldCharType="end"/>
        </w:r>
      </w:p>
    </w:sdtContent>
  </w:sdt>
  <w:p w14:paraId="156A67B5" w14:textId="77777777" w:rsidR="005F699F" w:rsidRDefault="005F699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4B4CF" w14:textId="77777777" w:rsidR="00DE1EAA" w:rsidRDefault="00DE1EAA" w:rsidP="00F63020">
      <w:pPr>
        <w:spacing w:after="0" w:line="240" w:lineRule="auto"/>
      </w:pPr>
      <w:r>
        <w:separator/>
      </w:r>
    </w:p>
  </w:footnote>
  <w:footnote w:type="continuationSeparator" w:id="0">
    <w:p w14:paraId="16E3BF12" w14:textId="77777777" w:rsidR="00DE1EAA" w:rsidRDefault="00DE1EAA" w:rsidP="00F63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1066B"/>
    <w:multiLevelType w:val="hybridMultilevel"/>
    <w:tmpl w:val="1660E60E"/>
    <w:numStyleLink w:val="eAktarlan7Stili"/>
  </w:abstractNum>
  <w:abstractNum w:abstractNumId="9" w15:restartNumberingAfterBreak="0">
    <w:nsid w:val="190F16FD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647AA0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A250EE2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853A13"/>
    <w:multiLevelType w:val="hybridMultilevel"/>
    <w:tmpl w:val="352C4840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2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4CA75618"/>
    <w:multiLevelType w:val="hybridMultilevel"/>
    <w:tmpl w:val="49E89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5BE93B99"/>
    <w:multiLevelType w:val="hybridMultilevel"/>
    <w:tmpl w:val="4EA6C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3C2201"/>
    <w:multiLevelType w:val="hybridMultilevel"/>
    <w:tmpl w:val="7F7656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23932"/>
    <w:multiLevelType w:val="hybridMultilevel"/>
    <w:tmpl w:val="DDCEDCB8"/>
    <w:lvl w:ilvl="0" w:tplc="041F0001">
      <w:start w:val="1"/>
      <w:numFmt w:val="bullet"/>
      <w:lvlText w:val=""/>
      <w:lvlJc w:val="left"/>
      <w:pPr>
        <w:ind w:left="13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37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8" w15:restartNumberingAfterBreak="0">
    <w:nsid w:val="735C52D4"/>
    <w:multiLevelType w:val="hybridMultilevel"/>
    <w:tmpl w:val="37761A42"/>
    <w:lvl w:ilvl="0" w:tplc="94EEF7F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6"/>
  </w:num>
  <w:num w:numId="4">
    <w:abstractNumId w:val="0"/>
  </w:num>
  <w:num w:numId="5">
    <w:abstractNumId w:val="7"/>
  </w:num>
  <w:num w:numId="6">
    <w:abstractNumId w:val="30"/>
  </w:num>
  <w:num w:numId="7">
    <w:abstractNumId w:val="8"/>
  </w:num>
  <w:num w:numId="8">
    <w:abstractNumId w:val="18"/>
  </w:num>
  <w:num w:numId="9">
    <w:abstractNumId w:val="27"/>
  </w:num>
  <w:num w:numId="10">
    <w:abstractNumId w:val="17"/>
  </w:num>
  <w:num w:numId="11">
    <w:abstractNumId w:val="6"/>
  </w:num>
  <w:num w:numId="12">
    <w:abstractNumId w:val="29"/>
  </w:num>
  <w:num w:numId="13">
    <w:abstractNumId w:val="37"/>
  </w:num>
  <w:num w:numId="14">
    <w:abstractNumId w:val="23"/>
  </w:num>
  <w:num w:numId="15">
    <w:abstractNumId w:val="35"/>
  </w:num>
  <w:num w:numId="16">
    <w:abstractNumId w:val="19"/>
  </w:num>
  <w:num w:numId="17">
    <w:abstractNumId w:val="13"/>
  </w:num>
  <w:num w:numId="18">
    <w:abstractNumId w:val="25"/>
  </w:num>
  <w:num w:numId="19">
    <w:abstractNumId w:val="39"/>
  </w:num>
  <w:num w:numId="20">
    <w:abstractNumId w:val="34"/>
  </w:num>
  <w:num w:numId="21">
    <w:abstractNumId w:val="1"/>
  </w:num>
  <w:num w:numId="22">
    <w:abstractNumId w:val="3"/>
  </w:num>
  <w:num w:numId="23">
    <w:abstractNumId w:val="10"/>
  </w:num>
  <w:num w:numId="24">
    <w:abstractNumId w:val="31"/>
  </w:num>
  <w:num w:numId="25">
    <w:abstractNumId w:val="38"/>
  </w:num>
  <w:num w:numId="26">
    <w:abstractNumId w:val="28"/>
  </w:num>
  <w:num w:numId="27">
    <w:abstractNumId w:val="22"/>
  </w:num>
  <w:num w:numId="28">
    <w:abstractNumId w:val="4"/>
  </w:num>
  <w:num w:numId="29">
    <w:abstractNumId w:val="9"/>
  </w:num>
  <w:num w:numId="30">
    <w:abstractNumId w:val="11"/>
  </w:num>
  <w:num w:numId="31">
    <w:abstractNumId w:val="15"/>
  </w:num>
  <w:num w:numId="32">
    <w:abstractNumId w:val="24"/>
  </w:num>
  <w:num w:numId="33">
    <w:abstractNumId w:val="12"/>
  </w:num>
  <w:num w:numId="34">
    <w:abstractNumId w:val="20"/>
  </w:num>
  <w:num w:numId="35">
    <w:abstractNumId w:val="14"/>
  </w:num>
  <w:num w:numId="36">
    <w:abstractNumId w:val="26"/>
  </w:num>
  <w:num w:numId="37">
    <w:abstractNumId w:val="32"/>
  </w:num>
  <w:num w:numId="38">
    <w:abstractNumId w:val="33"/>
  </w:num>
  <w:num w:numId="39">
    <w:abstractNumId w:val="21"/>
  </w:num>
  <w:num w:numId="40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27A66"/>
    <w:rsid w:val="00055CC8"/>
    <w:rsid w:val="00060832"/>
    <w:rsid w:val="00073E95"/>
    <w:rsid w:val="000762BE"/>
    <w:rsid w:val="0007649D"/>
    <w:rsid w:val="0008100C"/>
    <w:rsid w:val="000833BA"/>
    <w:rsid w:val="00094D1B"/>
    <w:rsid w:val="00094F36"/>
    <w:rsid w:val="000A101E"/>
    <w:rsid w:val="000A58D6"/>
    <w:rsid w:val="000A71D5"/>
    <w:rsid w:val="000B0F75"/>
    <w:rsid w:val="000B71E4"/>
    <w:rsid w:val="000C07F8"/>
    <w:rsid w:val="000D617A"/>
    <w:rsid w:val="000D6D6B"/>
    <w:rsid w:val="000E1584"/>
    <w:rsid w:val="000E7D75"/>
    <w:rsid w:val="000F0806"/>
    <w:rsid w:val="000F1DC2"/>
    <w:rsid w:val="000F7197"/>
    <w:rsid w:val="00107433"/>
    <w:rsid w:val="0011307D"/>
    <w:rsid w:val="001301BC"/>
    <w:rsid w:val="00140DB9"/>
    <w:rsid w:val="00154A66"/>
    <w:rsid w:val="001707FD"/>
    <w:rsid w:val="00177355"/>
    <w:rsid w:val="00177EA0"/>
    <w:rsid w:val="001806D1"/>
    <w:rsid w:val="00184F4F"/>
    <w:rsid w:val="00192A98"/>
    <w:rsid w:val="00193186"/>
    <w:rsid w:val="00195764"/>
    <w:rsid w:val="001A4B99"/>
    <w:rsid w:val="001A5C1B"/>
    <w:rsid w:val="001B2740"/>
    <w:rsid w:val="001B535E"/>
    <w:rsid w:val="001B6C88"/>
    <w:rsid w:val="001C7616"/>
    <w:rsid w:val="001D4E68"/>
    <w:rsid w:val="001E3B8E"/>
    <w:rsid w:val="001E7DE5"/>
    <w:rsid w:val="00226500"/>
    <w:rsid w:val="002265B7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34BEB"/>
    <w:rsid w:val="00343061"/>
    <w:rsid w:val="003433F1"/>
    <w:rsid w:val="0035357B"/>
    <w:rsid w:val="00363253"/>
    <w:rsid w:val="00383C61"/>
    <w:rsid w:val="003866F1"/>
    <w:rsid w:val="00387652"/>
    <w:rsid w:val="0039604E"/>
    <w:rsid w:val="00396B53"/>
    <w:rsid w:val="003975A9"/>
    <w:rsid w:val="003A20CE"/>
    <w:rsid w:val="003E05BA"/>
    <w:rsid w:val="003E5D06"/>
    <w:rsid w:val="00402D12"/>
    <w:rsid w:val="004111C9"/>
    <w:rsid w:val="0042040B"/>
    <w:rsid w:val="00421D3F"/>
    <w:rsid w:val="00422EFB"/>
    <w:rsid w:val="0043516D"/>
    <w:rsid w:val="004423B1"/>
    <w:rsid w:val="00461259"/>
    <w:rsid w:val="00463DDB"/>
    <w:rsid w:val="004758A1"/>
    <w:rsid w:val="00483B31"/>
    <w:rsid w:val="00486A0D"/>
    <w:rsid w:val="004A5C47"/>
    <w:rsid w:val="004A6952"/>
    <w:rsid w:val="004B6A0C"/>
    <w:rsid w:val="004C3578"/>
    <w:rsid w:val="004D2E1A"/>
    <w:rsid w:val="004E7686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5D49DD"/>
    <w:rsid w:val="005F699F"/>
    <w:rsid w:val="00600667"/>
    <w:rsid w:val="006308E9"/>
    <w:rsid w:val="00645112"/>
    <w:rsid w:val="00675BD8"/>
    <w:rsid w:val="006841AD"/>
    <w:rsid w:val="006B383D"/>
    <w:rsid w:val="006C0605"/>
    <w:rsid w:val="006C65BB"/>
    <w:rsid w:val="006D2290"/>
    <w:rsid w:val="006D7B37"/>
    <w:rsid w:val="006E0FEE"/>
    <w:rsid w:val="006E11F9"/>
    <w:rsid w:val="006E74ED"/>
    <w:rsid w:val="006F2142"/>
    <w:rsid w:val="006F45C3"/>
    <w:rsid w:val="00711D3C"/>
    <w:rsid w:val="00735047"/>
    <w:rsid w:val="0075657B"/>
    <w:rsid w:val="00756635"/>
    <w:rsid w:val="0076207D"/>
    <w:rsid w:val="007960BE"/>
    <w:rsid w:val="007B27DA"/>
    <w:rsid w:val="007B5089"/>
    <w:rsid w:val="007B59D1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61AF5"/>
    <w:rsid w:val="008633FB"/>
    <w:rsid w:val="00874419"/>
    <w:rsid w:val="008803AB"/>
    <w:rsid w:val="00887981"/>
    <w:rsid w:val="008B05B9"/>
    <w:rsid w:val="008B6749"/>
    <w:rsid w:val="008C34CE"/>
    <w:rsid w:val="008C501E"/>
    <w:rsid w:val="008C595E"/>
    <w:rsid w:val="008C5D91"/>
    <w:rsid w:val="008C6B32"/>
    <w:rsid w:val="008D1FBD"/>
    <w:rsid w:val="008E4E0B"/>
    <w:rsid w:val="008F03FC"/>
    <w:rsid w:val="008F551D"/>
    <w:rsid w:val="008F66B2"/>
    <w:rsid w:val="0090126B"/>
    <w:rsid w:val="00915F8C"/>
    <w:rsid w:val="00931D50"/>
    <w:rsid w:val="00935607"/>
    <w:rsid w:val="00951B08"/>
    <w:rsid w:val="009649DA"/>
    <w:rsid w:val="00966F42"/>
    <w:rsid w:val="00972BC9"/>
    <w:rsid w:val="00974A17"/>
    <w:rsid w:val="00986252"/>
    <w:rsid w:val="00986960"/>
    <w:rsid w:val="009872F9"/>
    <w:rsid w:val="009A7BAA"/>
    <w:rsid w:val="009B1F09"/>
    <w:rsid w:val="009B3009"/>
    <w:rsid w:val="009D0E87"/>
    <w:rsid w:val="009F47B1"/>
    <w:rsid w:val="009F4B94"/>
    <w:rsid w:val="00A10976"/>
    <w:rsid w:val="00A12056"/>
    <w:rsid w:val="00A20127"/>
    <w:rsid w:val="00A269F8"/>
    <w:rsid w:val="00A47AD8"/>
    <w:rsid w:val="00A66C16"/>
    <w:rsid w:val="00A72936"/>
    <w:rsid w:val="00A75C95"/>
    <w:rsid w:val="00A82CCF"/>
    <w:rsid w:val="00AA07F1"/>
    <w:rsid w:val="00AA4D0F"/>
    <w:rsid w:val="00AA7F9A"/>
    <w:rsid w:val="00AB1825"/>
    <w:rsid w:val="00AB5F4B"/>
    <w:rsid w:val="00AC0B77"/>
    <w:rsid w:val="00AC43BE"/>
    <w:rsid w:val="00AC7886"/>
    <w:rsid w:val="00AD4260"/>
    <w:rsid w:val="00AD66BC"/>
    <w:rsid w:val="00AE1363"/>
    <w:rsid w:val="00AE5ACC"/>
    <w:rsid w:val="00AF7196"/>
    <w:rsid w:val="00B03EFA"/>
    <w:rsid w:val="00B07853"/>
    <w:rsid w:val="00B215C0"/>
    <w:rsid w:val="00B27AA9"/>
    <w:rsid w:val="00B52471"/>
    <w:rsid w:val="00B66236"/>
    <w:rsid w:val="00B6627E"/>
    <w:rsid w:val="00B84C88"/>
    <w:rsid w:val="00B873B4"/>
    <w:rsid w:val="00B97714"/>
    <w:rsid w:val="00B9780D"/>
    <w:rsid w:val="00BF4279"/>
    <w:rsid w:val="00C00249"/>
    <w:rsid w:val="00C0619E"/>
    <w:rsid w:val="00C06946"/>
    <w:rsid w:val="00C076A3"/>
    <w:rsid w:val="00C07C67"/>
    <w:rsid w:val="00C21703"/>
    <w:rsid w:val="00C54980"/>
    <w:rsid w:val="00C6287B"/>
    <w:rsid w:val="00C84D47"/>
    <w:rsid w:val="00CB1AB7"/>
    <w:rsid w:val="00CD146A"/>
    <w:rsid w:val="00CD4B89"/>
    <w:rsid w:val="00CD6F2E"/>
    <w:rsid w:val="00CF409F"/>
    <w:rsid w:val="00D07C6F"/>
    <w:rsid w:val="00D30BC5"/>
    <w:rsid w:val="00D35BD3"/>
    <w:rsid w:val="00D53A15"/>
    <w:rsid w:val="00D6447E"/>
    <w:rsid w:val="00D77B74"/>
    <w:rsid w:val="00D91253"/>
    <w:rsid w:val="00D9635E"/>
    <w:rsid w:val="00DD1C3D"/>
    <w:rsid w:val="00DE1EAA"/>
    <w:rsid w:val="00DF0578"/>
    <w:rsid w:val="00DF433B"/>
    <w:rsid w:val="00E06F0B"/>
    <w:rsid w:val="00E076AA"/>
    <w:rsid w:val="00E125D4"/>
    <w:rsid w:val="00E1707C"/>
    <w:rsid w:val="00E17453"/>
    <w:rsid w:val="00E231D8"/>
    <w:rsid w:val="00E3126E"/>
    <w:rsid w:val="00E3232D"/>
    <w:rsid w:val="00E44143"/>
    <w:rsid w:val="00E45CF5"/>
    <w:rsid w:val="00E626A4"/>
    <w:rsid w:val="00E82FA9"/>
    <w:rsid w:val="00E86FD7"/>
    <w:rsid w:val="00E97F37"/>
    <w:rsid w:val="00EA12C5"/>
    <w:rsid w:val="00EB07D9"/>
    <w:rsid w:val="00EB4818"/>
    <w:rsid w:val="00EB7095"/>
    <w:rsid w:val="00EC21F9"/>
    <w:rsid w:val="00ED712E"/>
    <w:rsid w:val="00F0729C"/>
    <w:rsid w:val="00F117DE"/>
    <w:rsid w:val="00F1274B"/>
    <w:rsid w:val="00F27350"/>
    <w:rsid w:val="00F37EDE"/>
    <w:rsid w:val="00F40848"/>
    <w:rsid w:val="00F454BA"/>
    <w:rsid w:val="00F457D1"/>
    <w:rsid w:val="00F47165"/>
    <w:rsid w:val="00F62453"/>
    <w:rsid w:val="00F63020"/>
    <w:rsid w:val="00F745D8"/>
    <w:rsid w:val="00F87641"/>
    <w:rsid w:val="00FB04D4"/>
    <w:rsid w:val="00FB2EDF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F63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302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63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3020"/>
    <w:rPr>
      <w:rFonts w:ascii="Calibri" w:eastAsia="Calibri" w:hAnsi="Calibri"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951B0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51B0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51B08"/>
    <w:rPr>
      <w:rFonts w:ascii="Calibri" w:eastAsia="Calibri" w:hAnsi="Calibri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51B0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51B0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Gonca GUNES</cp:lastModifiedBy>
  <cp:revision>5</cp:revision>
  <cp:lastPrinted>2018-10-04T11:35:00Z</cp:lastPrinted>
  <dcterms:created xsi:type="dcterms:W3CDTF">2022-12-07T12:00:00Z</dcterms:created>
  <dcterms:modified xsi:type="dcterms:W3CDTF">2022-12-07T13:57:00Z</dcterms:modified>
</cp:coreProperties>
</file>